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30" w:rsidRPr="00F9618B" w:rsidRDefault="00F9618B" w:rsidP="00F10806">
      <w:pPr>
        <w:jc w:val="center"/>
        <w:rPr>
          <w:rFonts w:cs="B Nazanin"/>
          <w:rtl/>
        </w:rPr>
      </w:pP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اداره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کل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آزمايشگاه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مرجع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سلامت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</w:rPr>
        <w:t>–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اداره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مديريت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فن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آوري</w:t>
      </w:r>
      <w:r w:rsidRPr="00F9618B">
        <w:rPr>
          <w:rFonts w:ascii="TimesNewRomanPS-BoldMT" w:cs="B Nazanin"/>
          <w:b/>
          <w:bCs/>
          <w:sz w:val="32"/>
          <w:szCs w:val="32"/>
        </w:rPr>
        <w:t xml:space="preserve"> </w:t>
      </w:r>
      <w:r w:rsidRPr="00F9618B">
        <w:rPr>
          <w:rFonts w:ascii="TimesNewRomanPS-BoldMT" w:cs="B Nazanin" w:hint="cs"/>
          <w:b/>
          <w:bCs/>
          <w:sz w:val="32"/>
          <w:szCs w:val="32"/>
          <w:rtl/>
        </w:rPr>
        <w:t>آزمايشگاهي</w:t>
      </w:r>
    </w:p>
    <w:tbl>
      <w:tblPr>
        <w:tblStyle w:val="TableGrid"/>
        <w:bidiVisual/>
        <w:tblW w:w="14501" w:type="dxa"/>
        <w:tblLook w:val="04A0" w:firstRow="1" w:lastRow="0" w:firstColumn="1" w:lastColumn="0" w:noHBand="0" w:noVBand="1"/>
      </w:tblPr>
      <w:tblGrid>
        <w:gridCol w:w="14501"/>
      </w:tblGrid>
      <w:tr w:rsidR="00F9618B" w:rsidRPr="00F9618B" w:rsidTr="00F9618B">
        <w:trPr>
          <w:trHeight w:val="644"/>
        </w:trPr>
        <w:tc>
          <w:tcPr>
            <w:tcW w:w="14501" w:type="dxa"/>
          </w:tcPr>
          <w:p w:rsidR="00F9618B" w:rsidRPr="00F9618B" w:rsidRDefault="00F9618B" w:rsidP="00F10806">
            <w:pPr>
              <w:jc w:val="center"/>
              <w:rPr>
                <w:rFonts w:cs="B Nazanin"/>
                <w:rtl/>
              </w:rPr>
            </w:pPr>
            <w:r w:rsidRPr="00F9618B">
              <w:rPr>
                <w:rFonts w:ascii="TimesNewRomanPS-BoldMT" w:cs="B Nazanin" w:hint="cs"/>
                <w:b/>
                <w:bCs/>
                <w:sz w:val="32"/>
                <w:szCs w:val="32"/>
                <w:rtl/>
              </w:rPr>
              <w:t>فرم</w:t>
            </w:r>
            <w:r w:rsidRPr="00F9618B">
              <w:rPr>
                <w:rFonts w:ascii="TimesNewRomanPS-BoldMT" w:cs="B Nazanin"/>
                <w:b/>
                <w:bCs/>
                <w:sz w:val="32"/>
                <w:szCs w:val="32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32"/>
                <w:szCs w:val="32"/>
                <w:rtl/>
              </w:rPr>
              <w:t>شماره</w:t>
            </w:r>
            <w:r w:rsidRPr="00F9618B">
              <w:rPr>
                <w:rFonts w:ascii="TimesNewRomanPS-BoldMT" w:cs="B Nazanin"/>
                <w:b/>
                <w:bCs/>
                <w:sz w:val="32"/>
                <w:szCs w:val="32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32"/>
                <w:szCs w:val="32"/>
                <w:rtl/>
              </w:rPr>
              <w:t>٢</w:t>
            </w:r>
            <w:r w:rsidRPr="00F9618B">
              <w:rPr>
                <w:rFonts w:ascii="TimesNewRomanPS-BoldMT" w:cs="B Nazanin"/>
                <w:b/>
                <w:bCs/>
                <w:sz w:val="32"/>
                <w:szCs w:val="32"/>
              </w:rPr>
              <w:t xml:space="preserve"> 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: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گزارش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مشکلات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مرتبط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با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کيت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،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فرآورده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ها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و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فن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آوري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هاي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تشخيص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آزمايشگاهي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از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اداره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امورآزمايشگاههای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استان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به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اداره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کل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آزمايشگاه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مرجع</w:t>
            </w:r>
            <w:r w:rsidRPr="00F9618B">
              <w:rPr>
                <w:rFonts w:ascii="TimesNewRomanPS-BoldMT" w:cs="B Nazanin"/>
                <w:b/>
                <w:bCs/>
                <w:sz w:val="24"/>
                <w:szCs w:val="24"/>
              </w:rPr>
              <w:t xml:space="preserve"> </w:t>
            </w:r>
            <w:r w:rsidRPr="00F9618B">
              <w:rPr>
                <w:rFonts w:ascii="TimesNewRomanPS-BoldMT" w:cs="B Nazanin" w:hint="cs"/>
                <w:b/>
                <w:bCs/>
                <w:sz w:val="24"/>
                <w:szCs w:val="24"/>
                <w:rtl/>
              </w:rPr>
              <w:t>سلامت</w:t>
            </w:r>
          </w:p>
        </w:tc>
      </w:tr>
    </w:tbl>
    <w:p w:rsidR="00F9618B" w:rsidRPr="00F9618B" w:rsidRDefault="00F9618B" w:rsidP="00F10806">
      <w:pPr>
        <w:jc w:val="center"/>
        <w:rPr>
          <w:rFonts w:cs="B Nazanin"/>
          <w:sz w:val="16"/>
          <w:szCs w:val="16"/>
          <w:rtl/>
        </w:rPr>
      </w:pPr>
    </w:p>
    <w:tbl>
      <w:tblPr>
        <w:tblStyle w:val="TableGrid"/>
        <w:bidiVisual/>
        <w:tblW w:w="14492" w:type="dxa"/>
        <w:tblLook w:val="04A0" w:firstRow="1" w:lastRow="0" w:firstColumn="1" w:lastColumn="0" w:noHBand="0" w:noVBand="1"/>
      </w:tblPr>
      <w:tblGrid>
        <w:gridCol w:w="614"/>
        <w:gridCol w:w="3246"/>
        <w:gridCol w:w="1559"/>
        <w:gridCol w:w="1701"/>
        <w:gridCol w:w="2693"/>
        <w:gridCol w:w="851"/>
        <w:gridCol w:w="1134"/>
        <w:gridCol w:w="1275"/>
        <w:gridCol w:w="1419"/>
      </w:tblGrid>
      <w:tr w:rsidR="00F10806" w:rsidRPr="00F9618B" w:rsidTr="007105B6">
        <w:trPr>
          <w:trHeight w:val="773"/>
        </w:trPr>
        <w:tc>
          <w:tcPr>
            <w:tcW w:w="614" w:type="dxa"/>
            <w:vMerge w:val="restart"/>
            <w:vAlign w:val="center"/>
          </w:tcPr>
          <w:p w:rsidR="00F10806" w:rsidRPr="00F10806" w:rsidRDefault="00F10806" w:rsidP="00F1080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3246" w:type="dxa"/>
            <w:vMerge w:val="restart"/>
            <w:vAlign w:val="center"/>
          </w:tcPr>
          <w:p w:rsidR="00F10806" w:rsidRPr="00F10806" w:rsidRDefault="00F10806" w:rsidP="00F1080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نام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کيت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يا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فرآورده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تشخيصی</w:t>
            </w:r>
          </w:p>
        </w:tc>
        <w:tc>
          <w:tcPr>
            <w:tcW w:w="1559" w:type="dxa"/>
            <w:vMerge w:val="restart"/>
            <w:vAlign w:val="center"/>
          </w:tcPr>
          <w:p w:rsidR="00F10806" w:rsidRPr="00F10806" w:rsidRDefault="00F10806" w:rsidP="00F1080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نام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توليدکننده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/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 xml:space="preserve"> کمپانی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سازنده</w:t>
            </w:r>
          </w:p>
        </w:tc>
        <w:tc>
          <w:tcPr>
            <w:tcW w:w="1701" w:type="dxa"/>
            <w:vMerge w:val="restart"/>
            <w:vAlign w:val="center"/>
          </w:tcPr>
          <w:p w:rsidR="00F10806" w:rsidRPr="00F10806" w:rsidRDefault="00F10806" w:rsidP="00F1080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نام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توزيع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کننده</w:t>
            </w:r>
          </w:p>
        </w:tc>
        <w:tc>
          <w:tcPr>
            <w:tcW w:w="2693" w:type="dxa"/>
            <w:vMerge w:val="restart"/>
            <w:vAlign w:val="center"/>
          </w:tcPr>
          <w:p w:rsidR="00F10806" w:rsidRPr="00F10806" w:rsidRDefault="00F10806" w:rsidP="00F10806">
            <w:pPr>
              <w:autoSpaceDE w:val="0"/>
              <w:autoSpaceDN w:val="0"/>
              <w:adjustRightInd w:val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شماره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سری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ساخت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و تاريخ انقضاء</w:t>
            </w:r>
          </w:p>
        </w:tc>
        <w:tc>
          <w:tcPr>
            <w:tcW w:w="851" w:type="dxa"/>
            <w:vMerge w:val="restart"/>
            <w:vAlign w:val="center"/>
          </w:tcPr>
          <w:p w:rsidR="00F10806" w:rsidRPr="00F10806" w:rsidRDefault="00F10806" w:rsidP="00F10806">
            <w:pPr>
              <w:autoSpaceDE w:val="0"/>
              <w:autoSpaceDN w:val="0"/>
              <w:adjustRightInd w:val="0"/>
              <w:jc w:val="center"/>
              <w:rPr>
                <w:rFonts w:cs="B Nazanin"/>
                <w:sz w:val="24"/>
                <w:szCs w:val="24"/>
              </w:rPr>
            </w:pPr>
            <w:r w:rsidRPr="00F10806">
              <w:rPr>
                <w:rFonts w:ascii="TimesNewRomanPS-BoldMT" w:cs="B Nazanin" w:hint="cs"/>
                <w:sz w:val="24"/>
                <w:szCs w:val="24"/>
                <w:rtl/>
              </w:rPr>
              <w:t>تعداد</w:t>
            </w:r>
            <w:r w:rsidRPr="00F10806">
              <w:rPr>
                <w:rFonts w:ascii="TimesNewRomanPS-BoldMT" w:cs="B Nazanin"/>
                <w:sz w:val="24"/>
                <w:szCs w:val="24"/>
              </w:rPr>
              <w:t xml:space="preserve"> </w:t>
            </w:r>
            <w:r>
              <w:rPr>
                <w:rFonts w:ascii="TimesNewRomanPS-BoldMT" w:cs="B Nazanin" w:hint="cs"/>
                <w:sz w:val="24"/>
                <w:szCs w:val="24"/>
                <w:rtl/>
              </w:rPr>
              <w:t xml:space="preserve"> شکایات</w:t>
            </w:r>
          </w:p>
          <w:p w:rsidR="00F10806" w:rsidRPr="00F10806" w:rsidRDefault="00F10806" w:rsidP="00F1080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828" w:type="dxa"/>
            <w:gridSpan w:val="3"/>
          </w:tcPr>
          <w:p w:rsidR="00F10806" w:rsidRDefault="00F10806" w:rsidP="00F10806">
            <w:pPr>
              <w:autoSpaceDE w:val="0"/>
              <w:autoSpaceDN w:val="0"/>
              <w:adjustRightInd w:val="0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وضعیت پرونده </w:t>
            </w:r>
          </w:p>
          <w:p w:rsidR="00F10806" w:rsidRDefault="00F10806" w:rsidP="00F10806">
            <w:pPr>
              <w:autoSpaceDE w:val="0"/>
              <w:autoSpaceDN w:val="0"/>
              <w:adjustRightInd w:val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(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برای پرونده هایی که ارجاع می‌شود کلیه‌ی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مستندات </w:t>
            </w:r>
            <w:r>
              <w:rPr>
                <w:rFonts w:cs="B Nazanin" w:hint="cs"/>
                <w:sz w:val="24"/>
                <w:szCs w:val="24"/>
                <w:rtl/>
              </w:rPr>
              <w:t>پیوست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</w:rPr>
              <w:t xml:space="preserve"> شود)</w:t>
            </w:r>
          </w:p>
        </w:tc>
      </w:tr>
      <w:tr w:rsidR="00F10806" w:rsidRPr="00F9618B" w:rsidTr="007105B6">
        <w:trPr>
          <w:trHeight w:val="728"/>
        </w:trPr>
        <w:tc>
          <w:tcPr>
            <w:tcW w:w="614" w:type="dxa"/>
            <w:vMerge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6" w:type="dxa"/>
            <w:vMerge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vMerge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  <w:vMerge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  <w:vMerge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  <w:vMerge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حل شده</w:t>
            </w:r>
          </w:p>
        </w:tc>
        <w:tc>
          <w:tcPr>
            <w:tcW w:w="1275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درحال پیگیری</w:t>
            </w:r>
          </w:p>
        </w:tc>
        <w:tc>
          <w:tcPr>
            <w:tcW w:w="141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ارجاع به مرجع سلامت</w:t>
            </w:r>
          </w:p>
        </w:tc>
      </w:tr>
      <w:tr w:rsidR="00F10806" w:rsidRPr="00F9618B" w:rsidTr="007105B6">
        <w:trPr>
          <w:trHeight w:val="773"/>
        </w:trPr>
        <w:tc>
          <w:tcPr>
            <w:tcW w:w="61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6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</w:tr>
      <w:tr w:rsidR="00F10806" w:rsidRPr="00F9618B" w:rsidTr="007105B6">
        <w:trPr>
          <w:trHeight w:val="728"/>
        </w:trPr>
        <w:tc>
          <w:tcPr>
            <w:tcW w:w="61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6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</w:tr>
      <w:tr w:rsidR="00F10806" w:rsidRPr="00F9618B" w:rsidTr="007105B6">
        <w:trPr>
          <w:trHeight w:val="773"/>
        </w:trPr>
        <w:tc>
          <w:tcPr>
            <w:tcW w:w="61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6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</w:tr>
      <w:tr w:rsidR="00F10806" w:rsidRPr="00F9618B" w:rsidTr="007105B6">
        <w:trPr>
          <w:trHeight w:val="728"/>
        </w:trPr>
        <w:tc>
          <w:tcPr>
            <w:tcW w:w="61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6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</w:tr>
      <w:tr w:rsidR="00F10806" w:rsidRPr="00F9618B" w:rsidTr="007105B6">
        <w:trPr>
          <w:trHeight w:val="773"/>
        </w:trPr>
        <w:tc>
          <w:tcPr>
            <w:tcW w:w="61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6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</w:tr>
      <w:tr w:rsidR="00F10806" w:rsidRPr="00F9618B" w:rsidTr="007105B6">
        <w:trPr>
          <w:trHeight w:val="773"/>
        </w:trPr>
        <w:tc>
          <w:tcPr>
            <w:tcW w:w="61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6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9" w:type="dxa"/>
          </w:tcPr>
          <w:p w:rsidR="00F10806" w:rsidRPr="00F9618B" w:rsidRDefault="00F10806" w:rsidP="00F10806">
            <w:pPr>
              <w:jc w:val="center"/>
              <w:rPr>
                <w:rFonts w:cs="B Nazanin"/>
                <w:rtl/>
              </w:rPr>
            </w:pPr>
          </w:p>
        </w:tc>
      </w:tr>
    </w:tbl>
    <w:p w:rsidR="00F9618B" w:rsidRPr="00F9618B" w:rsidRDefault="00F9618B" w:rsidP="00F10806">
      <w:pPr>
        <w:jc w:val="center"/>
        <w:rPr>
          <w:rFonts w:cs="B Nazanin"/>
        </w:rPr>
      </w:pPr>
    </w:p>
    <w:sectPr w:rsidR="00F9618B" w:rsidRPr="00F9618B" w:rsidSect="00F9618B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PS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8B"/>
    <w:rsid w:val="005A38CC"/>
    <w:rsid w:val="006A44F3"/>
    <w:rsid w:val="007105B6"/>
    <w:rsid w:val="00D22A30"/>
    <w:rsid w:val="00F10806"/>
    <w:rsid w:val="00F9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6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6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manager</cp:lastModifiedBy>
  <cp:revision>3</cp:revision>
  <dcterms:created xsi:type="dcterms:W3CDTF">2014-12-15T05:34:00Z</dcterms:created>
  <dcterms:modified xsi:type="dcterms:W3CDTF">2014-12-15T05:56:00Z</dcterms:modified>
</cp:coreProperties>
</file>